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D75D44A" w14:textId="0D4B5DC0" w:rsidR="00853C40" w:rsidRPr="00853C40" w:rsidRDefault="00853C40" w:rsidP="00853C40">
      <w:r w:rsidRPr="00853C40">
        <w:rPr>
          <w:b/>
          <w:bCs/>
        </w:rPr>
        <w:t>BREMEN POLICE DEPARTMENT</w:t>
      </w:r>
      <w:r>
        <w:rPr>
          <w:b/>
          <w:bCs/>
        </w:rPr>
        <w:t xml:space="preserve"> FLOCK POLICY</w:t>
      </w:r>
    </w:p>
    <w:p w14:paraId="6C5DE176" w14:textId="77777777" w:rsidR="00853C40" w:rsidRPr="00853C40" w:rsidRDefault="00853C40" w:rsidP="00853C40">
      <w:r w:rsidRPr="00853C40">
        <w:rPr>
          <w:b/>
          <w:bCs/>
        </w:rPr>
        <w:t>AUTOMATED LICENSE PLATE READERS (ALPRs)</w:t>
      </w:r>
    </w:p>
    <w:p w14:paraId="6C14E6F9" w14:textId="0FA503A4" w:rsidR="00853C40" w:rsidRPr="00853C40" w:rsidRDefault="00657906" w:rsidP="00853C40">
      <w:r>
        <w:rPr>
          <w:b/>
          <w:bCs/>
        </w:rPr>
        <w:t>116</w:t>
      </w:r>
      <w:r w:rsidR="00853C40" w:rsidRPr="00853C40">
        <w:rPr>
          <w:b/>
          <w:bCs/>
        </w:rPr>
        <w:t>.</w:t>
      </w:r>
      <w:r>
        <w:rPr>
          <w:b/>
          <w:bCs/>
        </w:rPr>
        <w:t>5-1</w:t>
      </w:r>
      <w:r w:rsidR="00853C40" w:rsidRPr="00853C40">
        <w:rPr>
          <w:b/>
          <w:bCs/>
        </w:rPr>
        <w:t xml:space="preserve"> PURPOSE AND SCOPE</w:t>
      </w:r>
    </w:p>
    <w:p w14:paraId="78EDBCCA" w14:textId="77777777" w:rsidR="00853C40" w:rsidRPr="00853C40" w:rsidRDefault="00853C40" w:rsidP="00853C40">
      <w:r w:rsidRPr="00853C40">
        <w:t>The purpose of this policy is to provide guidance for the capture, storage and use of digital data obtained through the use of Automated License Plate Reader (ALPR) technology.</w:t>
      </w:r>
    </w:p>
    <w:p w14:paraId="53708599" w14:textId="73DCD7A2" w:rsidR="00853C40" w:rsidRPr="00853C40" w:rsidRDefault="00657906" w:rsidP="00853C40">
      <w:r>
        <w:rPr>
          <w:b/>
          <w:bCs/>
        </w:rPr>
        <w:t>116</w:t>
      </w:r>
      <w:r w:rsidR="00B4413B">
        <w:rPr>
          <w:b/>
          <w:bCs/>
        </w:rPr>
        <w:t>.5-</w:t>
      </w:r>
      <w:r w:rsidR="00853C40" w:rsidRPr="00853C40">
        <w:rPr>
          <w:b/>
          <w:bCs/>
        </w:rPr>
        <w:t>2 POLICY</w:t>
      </w:r>
    </w:p>
    <w:p w14:paraId="1EC20DEF" w14:textId="77777777" w:rsidR="00853C40" w:rsidRPr="00853C40" w:rsidRDefault="00853C40" w:rsidP="00853C40">
      <w:r w:rsidRPr="00853C40">
        <w:t>The policy of the Bremen Police Department is to utilize ALPR technology to capture and store digital license plate data and images while recognizing the established privacy rights of the public. All data and images gathered by the ALPR are for the official use of this department. Because such data may contain confidential information, it is not open to public review.</w:t>
      </w:r>
    </w:p>
    <w:p w14:paraId="159D4B04" w14:textId="5D123AED" w:rsidR="00853C40" w:rsidRPr="00853C40" w:rsidRDefault="009B1A0C" w:rsidP="00853C40">
      <w:r>
        <w:rPr>
          <w:b/>
          <w:bCs/>
        </w:rPr>
        <w:t>116</w:t>
      </w:r>
      <w:r w:rsidR="00090B3B">
        <w:rPr>
          <w:b/>
          <w:bCs/>
        </w:rPr>
        <w:t>.5-3</w:t>
      </w:r>
      <w:r w:rsidR="00853C40" w:rsidRPr="00853C40">
        <w:rPr>
          <w:b/>
          <w:bCs/>
        </w:rPr>
        <w:t xml:space="preserve"> ADMINISTRATION</w:t>
      </w:r>
    </w:p>
    <w:p w14:paraId="4E538CFA" w14:textId="77777777" w:rsidR="00853C40" w:rsidRPr="00853C40" w:rsidRDefault="00853C40" w:rsidP="00853C40">
      <w:r w:rsidRPr="00853C40">
        <w:t>The ALPR technology, also known as License Plate Recognition (LPR), allows for the automated detection of license plates. It is used by the Bremen Police Department to convert data associated with vehicle license plates for official law enforcement purposes, including identifying stolen or wanted vehicles, stolen license plates and missing persons. It may also be used to gather information related to active warrants, homeland security, electronic surveillance, suspect interdiction and stolen property recovery.</w:t>
      </w:r>
    </w:p>
    <w:p w14:paraId="76543952" w14:textId="77777777" w:rsidR="00853C40" w:rsidRPr="00853C40" w:rsidRDefault="00853C40" w:rsidP="00853C40">
      <w:r w:rsidRPr="00853C40">
        <w:t>All installation and maintenance of ALPR equipment, as well as ALPR data retention and access, shall be managed by the Administration Chief of Police. The Administration Chief of Police will assign members under his/her command to administer the day-to-day operation of the ALPR equipment and data.</w:t>
      </w:r>
    </w:p>
    <w:p w14:paraId="1827EB37" w14:textId="52F71E4B" w:rsidR="00853C40" w:rsidRPr="00853C40" w:rsidRDefault="00090B3B" w:rsidP="00853C40">
      <w:r>
        <w:rPr>
          <w:b/>
          <w:bCs/>
        </w:rPr>
        <w:t>116</w:t>
      </w:r>
      <w:r w:rsidR="00853C40" w:rsidRPr="00853C40">
        <w:rPr>
          <w:b/>
          <w:bCs/>
        </w:rPr>
        <w:t>.</w:t>
      </w:r>
      <w:r>
        <w:rPr>
          <w:b/>
          <w:bCs/>
        </w:rPr>
        <w:t>5-4</w:t>
      </w:r>
      <w:r w:rsidR="00853C40" w:rsidRPr="00853C40">
        <w:rPr>
          <w:b/>
          <w:bCs/>
        </w:rPr>
        <w:t xml:space="preserve"> OPERATIONS</w:t>
      </w:r>
    </w:p>
    <w:p w14:paraId="4E774A29" w14:textId="77777777" w:rsidR="00853C40" w:rsidRPr="00853C40" w:rsidRDefault="00853C40" w:rsidP="00853C40">
      <w:r w:rsidRPr="00853C40">
        <w:t>Use of an ALPR is restricted to the purposes outlined below. Department members shall not use, or allow others to use, the equipment or database records for any unauthorized purpose.</w:t>
      </w:r>
    </w:p>
    <w:p w14:paraId="5164F50A" w14:textId="77777777" w:rsidR="00853C40" w:rsidRPr="00853C40" w:rsidRDefault="00853C40" w:rsidP="00853C40">
      <w:r w:rsidRPr="00853C40">
        <w:t>An ALPR shall only be used for official law enforcement business.</w:t>
      </w:r>
    </w:p>
    <w:p w14:paraId="29195AEC" w14:textId="77777777" w:rsidR="00853C40" w:rsidRPr="00853C40" w:rsidRDefault="00853C40" w:rsidP="00853C40">
      <w:r w:rsidRPr="00853C40">
        <w:rPr>
          <w:b/>
          <w:bCs/>
        </w:rPr>
        <w:t xml:space="preserve">(b) </w:t>
      </w:r>
      <w:r w:rsidRPr="00853C40">
        <w:t>An ALPR may be used in conjunction with any routine patrol operation or criminal investigation. Reasonable suspicion or probable cause is not required before using an ALPR.</w:t>
      </w:r>
    </w:p>
    <w:p w14:paraId="4CC1E4DA" w14:textId="77777777" w:rsidR="00853C40" w:rsidRPr="00853C40" w:rsidRDefault="00853C40" w:rsidP="00853C40">
      <w:r w:rsidRPr="00853C40">
        <w:rPr>
          <w:b/>
          <w:bCs/>
        </w:rPr>
        <w:t xml:space="preserve">(c) </w:t>
      </w:r>
      <w:r w:rsidRPr="00853C40">
        <w:t xml:space="preserve">While an ALPR may be used to canvass license plates around any crime scene, particular consideration should be given to using ALPR-equipped vehicles to canvass areas </w:t>
      </w:r>
      <w:r w:rsidRPr="00853C40">
        <w:lastRenderedPageBreak/>
        <w:t>around homicides, shootings and other major incidents. Partial license plates reported during major crimes should be entered into the ALPR system in an attempt to identify suspect vehicles.</w:t>
      </w:r>
    </w:p>
    <w:p w14:paraId="45756639" w14:textId="77777777" w:rsidR="00853C40" w:rsidRPr="00853C40" w:rsidRDefault="00853C40" w:rsidP="00853C40">
      <w:r w:rsidRPr="00853C40">
        <w:rPr>
          <w:b/>
          <w:bCs/>
        </w:rPr>
        <w:t xml:space="preserve">(d) </w:t>
      </w:r>
      <w:r w:rsidRPr="00853C40">
        <w:t>No member of this department shall operate ALPR equipment or access ALPR data without first completing department-approved training.</w:t>
      </w:r>
    </w:p>
    <w:p w14:paraId="43DF692E" w14:textId="77777777" w:rsidR="00853C40" w:rsidRPr="00853C40" w:rsidRDefault="00853C40" w:rsidP="00853C40">
      <w:r w:rsidRPr="00853C40">
        <w:rPr>
          <w:b/>
          <w:bCs/>
        </w:rPr>
        <w:t xml:space="preserve">(e) </w:t>
      </w:r>
      <w:r w:rsidRPr="00853C40">
        <w:t>No ALPR operator may access confidential department, state or federal data unless authorized to do so.</w:t>
      </w:r>
    </w:p>
    <w:p w14:paraId="6CD2E6B2" w14:textId="77777777" w:rsidR="00853C40" w:rsidRPr="00853C40" w:rsidRDefault="00853C40" w:rsidP="00853C40">
      <w:r w:rsidRPr="00853C40">
        <w:rPr>
          <w:b/>
          <w:bCs/>
        </w:rPr>
        <w:t xml:space="preserve">(f) </w:t>
      </w:r>
      <w:r w:rsidRPr="00853C40">
        <w:t>If practicable, the officer should verify an ALPR response through the appropriate official law enforcement database before taking enforcement action that is based solely on an ALPR alert.</w:t>
      </w:r>
    </w:p>
    <w:p w14:paraId="71E92476" w14:textId="6C8BB449" w:rsidR="00853C40" w:rsidRPr="00853C40" w:rsidRDefault="00F17150" w:rsidP="00853C40">
      <w:r>
        <w:rPr>
          <w:b/>
          <w:bCs/>
        </w:rPr>
        <w:t>116</w:t>
      </w:r>
      <w:r w:rsidR="00853C40" w:rsidRPr="00853C40">
        <w:rPr>
          <w:b/>
          <w:bCs/>
        </w:rPr>
        <w:t>.5</w:t>
      </w:r>
      <w:r>
        <w:rPr>
          <w:b/>
          <w:bCs/>
        </w:rPr>
        <w:t>-5</w:t>
      </w:r>
      <w:r w:rsidR="00853C40" w:rsidRPr="00853C40">
        <w:rPr>
          <w:b/>
          <w:bCs/>
        </w:rPr>
        <w:t xml:space="preserve"> DATA COLLECTION AND RETENTION</w:t>
      </w:r>
    </w:p>
    <w:p w14:paraId="1828AEFE" w14:textId="77777777" w:rsidR="00853C40" w:rsidRPr="00853C40" w:rsidRDefault="00853C40" w:rsidP="00853C40">
      <w:r w:rsidRPr="00853C40">
        <w:t>The Administration Chief of Police is responsible for ensuring systems and processes are in place for the proper collection and retention of ALPR data. Data will be transferred from vehicles to the designated storage in accordance with department procedures.</w:t>
      </w:r>
    </w:p>
    <w:p w14:paraId="6BCDFDF1" w14:textId="77777777" w:rsidR="00853C40" w:rsidRPr="00853C40" w:rsidRDefault="00853C40" w:rsidP="00853C40">
      <w:r w:rsidRPr="00853C40">
        <w:t>All stored ALPR data should be retained in accordance with the established records retention schedule. Thereafter, ALPR data should be purged unless it has become, or it is reasonable to believe it will become, evidence in a criminal or civil action or is subject to a discovery request or other lawful action to produce records. In those circumstances, the applicable data should be downloaded onto portable media and booked into evidence.</w:t>
      </w:r>
    </w:p>
    <w:p w14:paraId="5894052E" w14:textId="0471AE61" w:rsidR="00853C40" w:rsidRPr="00853C40" w:rsidRDefault="00F17150" w:rsidP="00853C40">
      <w:r>
        <w:rPr>
          <w:b/>
          <w:bCs/>
        </w:rPr>
        <w:t>116</w:t>
      </w:r>
      <w:r w:rsidR="00853C40" w:rsidRPr="00853C40">
        <w:rPr>
          <w:b/>
          <w:bCs/>
        </w:rPr>
        <w:t>.</w:t>
      </w:r>
      <w:r w:rsidR="00801DDD">
        <w:rPr>
          <w:b/>
          <w:bCs/>
        </w:rPr>
        <w:t>5-6</w:t>
      </w:r>
      <w:r w:rsidR="00853C40" w:rsidRPr="00853C40">
        <w:rPr>
          <w:b/>
          <w:bCs/>
        </w:rPr>
        <w:t xml:space="preserve"> ACCOUNTABILITY</w:t>
      </w:r>
    </w:p>
    <w:p w14:paraId="41978EA7" w14:textId="77777777" w:rsidR="00853C40" w:rsidRPr="00853C40" w:rsidRDefault="00853C40" w:rsidP="00853C40">
      <w:r w:rsidRPr="00853C40">
        <w:t>All data will be closely safeguarded and protected by both procedural and technological means. The Bremen Police Department will observe the following safeguards regarding access to and use of stored data:</w:t>
      </w:r>
    </w:p>
    <w:p w14:paraId="6E486772" w14:textId="77777777" w:rsidR="00853C40" w:rsidRPr="00853C40" w:rsidRDefault="00853C40" w:rsidP="00853C40">
      <w:r w:rsidRPr="00853C40">
        <w:rPr>
          <w:b/>
          <w:bCs/>
        </w:rPr>
        <w:t xml:space="preserve">(a) </w:t>
      </w:r>
      <w:r w:rsidRPr="00853C40">
        <w:t>All ALPR data downloaded to the mobile workstation and in storage shall be accessible only through a login/password-protected system capable of documenting all access of information by name, date and time.</w:t>
      </w:r>
    </w:p>
    <w:p w14:paraId="6AB564E4" w14:textId="77777777" w:rsidR="00853C40" w:rsidRPr="00853C40" w:rsidRDefault="00853C40" w:rsidP="00853C40">
      <w:r w:rsidRPr="00853C40">
        <w:rPr>
          <w:b/>
          <w:bCs/>
        </w:rPr>
        <w:t xml:space="preserve">(b) </w:t>
      </w:r>
      <w:r w:rsidRPr="00853C40">
        <w:t>Members approved to access ALPR data under these guidelines are permitted to access the data for legitimate law enforcement purposes only, such as when the data relate to a specific criminal investigation or department-related civil or administrative action.</w:t>
      </w:r>
    </w:p>
    <w:p w14:paraId="4BEC6EFF" w14:textId="77777777" w:rsidR="00853C40" w:rsidRPr="00853C40" w:rsidRDefault="00853C40" w:rsidP="00853C40">
      <w:r w:rsidRPr="00853C40">
        <w:rPr>
          <w:b/>
          <w:bCs/>
        </w:rPr>
        <w:t xml:space="preserve">(c) </w:t>
      </w:r>
      <w:r w:rsidRPr="00853C40">
        <w:t>ALPR system audits should be conducted on a regular basis.</w:t>
      </w:r>
    </w:p>
    <w:p w14:paraId="19336E43" w14:textId="77777777" w:rsidR="00853C40" w:rsidRDefault="00853C40" w:rsidP="00853C40">
      <w:pPr>
        <w:rPr>
          <w:b/>
          <w:bCs/>
        </w:rPr>
      </w:pPr>
    </w:p>
    <w:p w14:paraId="25D4ED72" w14:textId="77777777" w:rsidR="00853C40" w:rsidRDefault="00853C40" w:rsidP="00853C40">
      <w:pPr>
        <w:rPr>
          <w:b/>
          <w:bCs/>
        </w:rPr>
      </w:pPr>
    </w:p>
    <w:p w14:paraId="486B0341" w14:textId="1FB6F30D" w:rsidR="00853C40" w:rsidRPr="00853C40" w:rsidRDefault="00801DDD" w:rsidP="00853C40">
      <w:r>
        <w:rPr>
          <w:b/>
          <w:bCs/>
        </w:rPr>
        <w:lastRenderedPageBreak/>
        <w:t>116</w:t>
      </w:r>
      <w:r w:rsidR="00853C40" w:rsidRPr="00853C40">
        <w:rPr>
          <w:b/>
          <w:bCs/>
        </w:rPr>
        <w:t>.</w:t>
      </w:r>
      <w:r>
        <w:rPr>
          <w:b/>
          <w:bCs/>
        </w:rPr>
        <w:t>5-7</w:t>
      </w:r>
      <w:r w:rsidR="00853C40" w:rsidRPr="00853C40">
        <w:rPr>
          <w:b/>
          <w:bCs/>
        </w:rPr>
        <w:t xml:space="preserve"> RELEASING ALPR DATA</w:t>
      </w:r>
    </w:p>
    <w:p w14:paraId="4C68AD8D" w14:textId="77777777" w:rsidR="00853C40" w:rsidRPr="00853C40" w:rsidRDefault="00853C40" w:rsidP="00853C40">
      <w:r w:rsidRPr="00853C40">
        <w:t>The ALPR data may be shared only with other law enforcement or prosecutorial agencies for official law enforcement purposes or as otherwise permitted by law, using the following procedures:</w:t>
      </w:r>
    </w:p>
    <w:p w14:paraId="66D6EB5D" w14:textId="77777777" w:rsidR="00853C40" w:rsidRPr="00853C40" w:rsidRDefault="00853C40" w:rsidP="00853C40">
      <w:r w:rsidRPr="00853C40">
        <w:rPr>
          <w:b/>
          <w:bCs/>
        </w:rPr>
        <w:t xml:space="preserve">(a) </w:t>
      </w:r>
      <w:r w:rsidRPr="00853C40">
        <w:t>The agency makes a written request for the ALPR data that includes:</w:t>
      </w:r>
    </w:p>
    <w:p w14:paraId="5E103343" w14:textId="77777777" w:rsidR="00853C40" w:rsidRPr="00853C40" w:rsidRDefault="00853C40" w:rsidP="00853C40">
      <w:r w:rsidRPr="00853C40">
        <w:rPr>
          <w:b/>
          <w:bCs/>
        </w:rPr>
        <w:t xml:space="preserve">1. </w:t>
      </w:r>
      <w:r w:rsidRPr="00853C40">
        <w:t>The name of the agency.</w:t>
      </w:r>
    </w:p>
    <w:p w14:paraId="2E8B816F" w14:textId="77777777" w:rsidR="00853C40" w:rsidRPr="00853C40" w:rsidRDefault="00853C40" w:rsidP="00853C40">
      <w:r w:rsidRPr="00853C40">
        <w:rPr>
          <w:b/>
          <w:bCs/>
        </w:rPr>
        <w:t xml:space="preserve">2. </w:t>
      </w:r>
      <w:r w:rsidRPr="00853C40">
        <w:t>The name of the person requesting.</w:t>
      </w:r>
    </w:p>
    <w:p w14:paraId="38F14EF9" w14:textId="77777777" w:rsidR="00853C40" w:rsidRPr="00853C40" w:rsidRDefault="00853C40" w:rsidP="00853C40">
      <w:r w:rsidRPr="00853C40">
        <w:rPr>
          <w:b/>
          <w:bCs/>
        </w:rPr>
        <w:t xml:space="preserve">3. </w:t>
      </w:r>
      <w:r w:rsidRPr="00853C40">
        <w:t>The intended purpose of obtaining the information.</w:t>
      </w:r>
    </w:p>
    <w:p w14:paraId="1C6F8385" w14:textId="77777777" w:rsidR="00853C40" w:rsidRPr="00853C40" w:rsidRDefault="00853C40" w:rsidP="00853C40">
      <w:r w:rsidRPr="00853C40">
        <w:rPr>
          <w:b/>
          <w:bCs/>
        </w:rPr>
        <w:t xml:space="preserve">(b) </w:t>
      </w:r>
      <w:r w:rsidRPr="00853C40">
        <w:t>The request is reviewed by the Administration Chief of Police or the authorized designee and approved before the request is fulfilled.</w:t>
      </w:r>
    </w:p>
    <w:p w14:paraId="7D154FB8" w14:textId="77777777" w:rsidR="00853C40" w:rsidRPr="00853C40" w:rsidRDefault="00853C40" w:rsidP="00853C40">
      <w:r w:rsidRPr="00853C40">
        <w:rPr>
          <w:b/>
          <w:bCs/>
        </w:rPr>
        <w:t xml:space="preserve">(c) </w:t>
      </w:r>
      <w:r w:rsidRPr="00853C40">
        <w:t>The approved request is retained on file.</w:t>
      </w:r>
    </w:p>
    <w:p w14:paraId="35A02DD8" w14:textId="77777777" w:rsidR="00853C40" w:rsidRPr="00853C40" w:rsidRDefault="00853C40" w:rsidP="00853C40">
      <w:r w:rsidRPr="00853C40">
        <w:t>Requests for ALPR data by non-law enforcement or non-prosecutorial agencies will be processed as provided in the Records Maintenance and Release Policy.</w:t>
      </w:r>
    </w:p>
    <w:p w14:paraId="5D0B95CD" w14:textId="77777777" w:rsidR="00853C40" w:rsidRPr="00853C40" w:rsidRDefault="00853C40" w:rsidP="00853C40">
      <w:r w:rsidRPr="00853C40">
        <w:t>Bremen Police Department | Automated License Plate Readers (ALPRs)</w:t>
      </w:r>
    </w:p>
    <w:p w14:paraId="3E37B0C8" w14:textId="77777777" w:rsidR="000649E9" w:rsidRDefault="000649E9"/>
    <w:sectPr w:rsidR="000649E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53C40"/>
    <w:rsid w:val="000649E9"/>
    <w:rsid w:val="00090B3B"/>
    <w:rsid w:val="005732BB"/>
    <w:rsid w:val="00657906"/>
    <w:rsid w:val="00801DDD"/>
    <w:rsid w:val="00853C40"/>
    <w:rsid w:val="009B1A0C"/>
    <w:rsid w:val="00A11F90"/>
    <w:rsid w:val="00B4413B"/>
    <w:rsid w:val="00C31B1E"/>
    <w:rsid w:val="00E55B2D"/>
    <w:rsid w:val="00F1715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107691"/>
  <w15:chartTrackingRefBased/>
  <w15:docId w15:val="{6117F6BE-3E3B-43E9-96A9-99E2308E5A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53C4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853C4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853C4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853C4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853C4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853C40"/>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53C40"/>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53C40"/>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53C40"/>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53C4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853C4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853C4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853C4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853C4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853C4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53C4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53C4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53C40"/>
    <w:rPr>
      <w:rFonts w:eastAsiaTheme="majorEastAsia" w:cstheme="majorBidi"/>
      <w:color w:val="272727" w:themeColor="text1" w:themeTint="D8"/>
    </w:rPr>
  </w:style>
  <w:style w:type="paragraph" w:styleId="Title">
    <w:name w:val="Title"/>
    <w:basedOn w:val="Normal"/>
    <w:next w:val="Normal"/>
    <w:link w:val="TitleChar"/>
    <w:uiPriority w:val="10"/>
    <w:qFormat/>
    <w:rsid w:val="00853C4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53C4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53C4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53C4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53C40"/>
    <w:pPr>
      <w:spacing w:before="160"/>
      <w:jc w:val="center"/>
    </w:pPr>
    <w:rPr>
      <w:i/>
      <w:iCs/>
      <w:color w:val="404040" w:themeColor="text1" w:themeTint="BF"/>
    </w:rPr>
  </w:style>
  <w:style w:type="character" w:customStyle="1" w:styleId="QuoteChar">
    <w:name w:val="Quote Char"/>
    <w:basedOn w:val="DefaultParagraphFont"/>
    <w:link w:val="Quote"/>
    <w:uiPriority w:val="29"/>
    <w:rsid w:val="00853C40"/>
    <w:rPr>
      <w:i/>
      <w:iCs/>
      <w:color w:val="404040" w:themeColor="text1" w:themeTint="BF"/>
    </w:rPr>
  </w:style>
  <w:style w:type="paragraph" w:styleId="ListParagraph">
    <w:name w:val="List Paragraph"/>
    <w:basedOn w:val="Normal"/>
    <w:uiPriority w:val="34"/>
    <w:qFormat/>
    <w:rsid w:val="00853C40"/>
    <w:pPr>
      <w:ind w:left="720"/>
      <w:contextualSpacing/>
    </w:pPr>
  </w:style>
  <w:style w:type="character" w:styleId="IntenseEmphasis">
    <w:name w:val="Intense Emphasis"/>
    <w:basedOn w:val="DefaultParagraphFont"/>
    <w:uiPriority w:val="21"/>
    <w:qFormat/>
    <w:rsid w:val="00853C40"/>
    <w:rPr>
      <w:i/>
      <w:iCs/>
      <w:color w:val="0F4761" w:themeColor="accent1" w:themeShade="BF"/>
    </w:rPr>
  </w:style>
  <w:style w:type="paragraph" w:styleId="IntenseQuote">
    <w:name w:val="Intense Quote"/>
    <w:basedOn w:val="Normal"/>
    <w:next w:val="Normal"/>
    <w:link w:val="IntenseQuoteChar"/>
    <w:uiPriority w:val="30"/>
    <w:qFormat/>
    <w:rsid w:val="00853C4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853C40"/>
    <w:rPr>
      <w:i/>
      <w:iCs/>
      <w:color w:val="0F4761" w:themeColor="accent1" w:themeShade="BF"/>
    </w:rPr>
  </w:style>
  <w:style w:type="character" w:styleId="IntenseReference">
    <w:name w:val="Intense Reference"/>
    <w:basedOn w:val="DefaultParagraphFont"/>
    <w:uiPriority w:val="32"/>
    <w:qFormat/>
    <w:rsid w:val="00853C40"/>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34</TotalTime>
  <Pages>3</Pages>
  <Words>779</Words>
  <Characters>4288</Characters>
  <Application>Microsoft Office Word</Application>
  <DocSecurity>0</DocSecurity>
  <Lines>79</Lines>
  <Paragraphs>41</Paragraphs>
  <ScaleCrop>false</ScaleCrop>
  <Company/>
  <LinksUpToDate>false</LinksUpToDate>
  <CharactersWithSpaces>5026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Matt Schnaible</dc:creator>
  <cp:keywords/>
  <dc:description/>
  <cp:lastModifiedBy>Matt Schnaible</cp:lastModifiedBy>
  <cp:revision>7</cp:revision>
  <dcterms:created xsi:type="dcterms:W3CDTF">2026-08-11T12:13:00Z</dcterms:created>
  <dcterms:modified xsi:type="dcterms:W3CDTF">2026-08-12T13:24:00Z</dcterms:modified>
</cp:coreProperties>
</file>